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DC22" w14:textId="77777777" w:rsidR="00F53B71" w:rsidRPr="00283C21" w:rsidRDefault="00F53B71" w:rsidP="00F53B71">
      <w:pPr>
        <w:spacing w:after="0" w:line="240" w:lineRule="auto"/>
        <w:jc w:val="right"/>
        <w:rPr>
          <w:rFonts w:ascii="Arial" w:eastAsia="Calibri" w:hAnsi="Arial" w:cs="Arial"/>
          <w:color w:val="2F5496" w:themeColor="accent1" w:themeShade="BF"/>
          <w:kern w:val="2"/>
          <w:sz w:val="24"/>
          <w:szCs w:val="24"/>
          <w14:ligatures w14:val="standardContextual"/>
        </w:rPr>
      </w:pPr>
      <w:r w:rsidRPr="00283C21">
        <w:rPr>
          <w:rFonts w:ascii="Arial" w:hAnsi="Arial" w:cs="Arial"/>
          <w:noProof/>
          <w:kern w:val="2"/>
          <w:sz w:val="24"/>
          <w:szCs w:val="24"/>
          <w14:ligatures w14:val="standardContextual"/>
        </w:rPr>
        <w:drawing>
          <wp:anchor distT="0" distB="0" distL="114300" distR="114300" simplePos="0" relativeHeight="251660288" behindDoc="0" locked="0" layoutInCell="1" allowOverlap="1" wp14:anchorId="51081426" wp14:editId="10329B3C">
            <wp:simplePos x="0" y="0"/>
            <wp:positionH relativeFrom="column">
              <wp:posOffset>20674</wp:posOffset>
            </wp:positionH>
            <wp:positionV relativeFrom="paragraph">
              <wp:posOffset>-99311</wp:posOffset>
            </wp:positionV>
            <wp:extent cx="1633160" cy="1020725"/>
            <wp:effectExtent l="0" t="0" r="5715" b="0"/>
            <wp:wrapNone/>
            <wp:doc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3160" cy="1020725"/>
                    </a:xfrm>
                    <a:prstGeom prst="rect">
                      <a:avLst/>
                    </a:prstGeom>
                  </pic:spPr>
                </pic:pic>
              </a:graphicData>
            </a:graphic>
            <wp14:sizeRelH relativeFrom="page">
              <wp14:pctWidth>0</wp14:pctWidth>
            </wp14:sizeRelH>
            <wp14:sizeRelV relativeFrom="page">
              <wp14:pctHeight>0</wp14:pctHeight>
            </wp14:sizeRelV>
          </wp:anchor>
        </w:drawing>
      </w:r>
      <w:r w:rsidRPr="00283C21">
        <w:rPr>
          <w:rFonts w:ascii="Arial" w:eastAsia="Calibri" w:hAnsi="Arial" w:cs="Arial"/>
          <w:color w:val="2F5496" w:themeColor="accent1" w:themeShade="BF"/>
          <w:kern w:val="2"/>
          <w:sz w:val="24"/>
          <w:szCs w:val="24"/>
          <w14:ligatures w14:val="standardContextual"/>
        </w:rPr>
        <w:t>Headquarters and Training Center</w:t>
      </w:r>
    </w:p>
    <w:p w14:paraId="644BC7B6" w14:textId="77777777" w:rsidR="00F53B71" w:rsidRPr="00283C21" w:rsidRDefault="00F53B71" w:rsidP="00F53B71">
      <w:pPr>
        <w:spacing w:after="0" w:line="240" w:lineRule="auto"/>
        <w:jc w:val="right"/>
        <w:rPr>
          <w:rFonts w:ascii="Arial" w:eastAsia="Calibri" w:hAnsi="Arial" w:cs="Arial"/>
          <w:color w:val="2F5496" w:themeColor="accent1" w:themeShade="BF"/>
          <w:sz w:val="24"/>
          <w:szCs w:val="24"/>
          <w:lang w:eastAsia="ja-JP"/>
        </w:rPr>
      </w:pPr>
      <w:r w:rsidRPr="00283C21">
        <w:rPr>
          <w:rFonts w:ascii="Arial" w:eastAsia="Calibri" w:hAnsi="Arial" w:cs="Arial"/>
          <w:color w:val="2F5496" w:themeColor="accent1" w:themeShade="BF"/>
          <w:sz w:val="24"/>
          <w:szCs w:val="24"/>
          <w:lang w:eastAsia="ja-JP"/>
        </w:rPr>
        <w:t>611 Granite Springs Rd.</w:t>
      </w:r>
    </w:p>
    <w:p w14:paraId="4A397645" w14:textId="77777777" w:rsidR="00F53B71" w:rsidRPr="00283C21" w:rsidRDefault="00F53B71" w:rsidP="00F53B71">
      <w:pPr>
        <w:spacing w:after="0" w:line="240" w:lineRule="auto"/>
        <w:jc w:val="right"/>
        <w:rPr>
          <w:rFonts w:ascii="Arial" w:eastAsia="Calibri" w:hAnsi="Arial" w:cs="Arial"/>
          <w:color w:val="2F5496" w:themeColor="accent1" w:themeShade="BF"/>
          <w:sz w:val="24"/>
          <w:szCs w:val="24"/>
          <w:lang w:eastAsia="ja-JP"/>
        </w:rPr>
      </w:pPr>
      <w:r w:rsidRPr="00283C21">
        <w:rPr>
          <w:rFonts w:ascii="Arial" w:eastAsia="Calibri" w:hAnsi="Arial" w:cs="Arial"/>
          <w:color w:val="2F5496" w:themeColor="accent1" w:themeShade="BF"/>
          <w:sz w:val="24"/>
          <w:szCs w:val="24"/>
          <w:lang w:eastAsia="ja-JP"/>
        </w:rPr>
        <w:t>Yorktown Heights, NY  10598</w:t>
      </w:r>
    </w:p>
    <w:p w14:paraId="197B229D" w14:textId="77777777" w:rsidR="00F53B71" w:rsidRPr="00283C21" w:rsidRDefault="00F53B71" w:rsidP="00F53B71">
      <w:pPr>
        <w:spacing w:after="0" w:line="240" w:lineRule="auto"/>
        <w:jc w:val="right"/>
        <w:rPr>
          <w:rFonts w:ascii="Arial" w:eastAsia="Calibri" w:hAnsi="Arial" w:cs="Arial"/>
          <w:color w:val="2F5496" w:themeColor="accent1" w:themeShade="BF"/>
          <w:sz w:val="24"/>
          <w:szCs w:val="24"/>
          <w:lang w:eastAsia="ja-JP"/>
        </w:rPr>
      </w:pPr>
      <w:r w:rsidRPr="00283C21">
        <w:rPr>
          <w:rFonts w:ascii="Arial" w:eastAsia="Calibri" w:hAnsi="Arial" w:cs="Arial"/>
          <w:color w:val="2F5496" w:themeColor="accent1" w:themeShade="BF"/>
          <w:sz w:val="24"/>
          <w:szCs w:val="24"/>
          <w:lang w:eastAsia="ja-JP"/>
        </w:rPr>
        <w:t xml:space="preserve">914-245-4024 or Toll-Free 800-942-0149 </w:t>
      </w:r>
    </w:p>
    <w:p w14:paraId="23EBA9F1" w14:textId="77777777" w:rsidR="00F53B71" w:rsidRPr="00283C21" w:rsidRDefault="00F53B71" w:rsidP="00F53B71">
      <w:pPr>
        <w:spacing w:after="0" w:line="240" w:lineRule="auto"/>
        <w:jc w:val="right"/>
        <w:rPr>
          <w:rFonts w:ascii="Arial" w:eastAsia="Calibri" w:hAnsi="Arial" w:cs="Arial"/>
          <w:color w:val="2F5496" w:themeColor="accent1" w:themeShade="BF"/>
          <w:kern w:val="2"/>
          <w:sz w:val="24"/>
          <w:szCs w:val="24"/>
          <w14:ligatures w14:val="standardContextual"/>
        </w:rPr>
      </w:pPr>
      <w:r w:rsidRPr="00283C21">
        <w:rPr>
          <w:rFonts w:ascii="Arial" w:eastAsia="Calibri" w:hAnsi="Arial" w:cs="Arial"/>
          <w:color w:val="2F5496" w:themeColor="accent1" w:themeShade="BF"/>
          <w:kern w:val="2"/>
          <w:sz w:val="24"/>
          <w:szCs w:val="24"/>
          <w14:ligatures w14:val="standardContextual"/>
        </w:rPr>
        <w:t>Client Experience Team</w:t>
      </w:r>
    </w:p>
    <w:p w14:paraId="22E35247" w14:textId="77777777" w:rsidR="00F53B71" w:rsidRPr="00283C21" w:rsidRDefault="00F53B71" w:rsidP="00F53B71">
      <w:pPr>
        <w:spacing w:after="0" w:line="240" w:lineRule="auto"/>
        <w:jc w:val="right"/>
        <w:rPr>
          <w:rFonts w:ascii="Arial" w:eastAsia="Calibri" w:hAnsi="Arial" w:cs="Arial"/>
          <w:color w:val="2F5496" w:themeColor="accent1" w:themeShade="BF"/>
          <w:kern w:val="2"/>
          <w:sz w:val="24"/>
          <w:szCs w:val="24"/>
          <w14:ligatures w14:val="standardContextual"/>
        </w:rPr>
      </w:pPr>
      <w:hyperlink r:id="rId8">
        <w:r w:rsidRPr="00283C21">
          <w:rPr>
            <w:rFonts w:ascii="Arial" w:eastAsia="Calibri" w:hAnsi="Arial" w:cs="Arial"/>
            <w:color w:val="2F5496" w:themeColor="accent1" w:themeShade="BF"/>
            <w:kern w:val="2"/>
            <w:sz w:val="24"/>
            <w:szCs w:val="24"/>
            <w14:ligatures w14:val="standardContextual"/>
          </w:rPr>
          <w:t>clientexperience@guidingeyes.org</w:t>
        </w:r>
      </w:hyperlink>
    </w:p>
    <w:p w14:paraId="05D82B76" w14:textId="77777777" w:rsidR="00F53B71" w:rsidRPr="00283C21" w:rsidRDefault="00F53B71" w:rsidP="00F53B71">
      <w:pPr>
        <w:spacing w:after="0" w:line="240" w:lineRule="auto"/>
        <w:jc w:val="right"/>
        <w:rPr>
          <w:rFonts w:ascii="Arial" w:eastAsia="Calibri" w:hAnsi="Arial" w:cs="Arial"/>
          <w:color w:val="2F5496" w:themeColor="accent1" w:themeShade="BF"/>
          <w:sz w:val="20"/>
          <w:szCs w:val="20"/>
          <w:lang w:eastAsia="ja-JP"/>
        </w:rPr>
      </w:pPr>
      <w:r w:rsidRPr="00283C21">
        <w:rPr>
          <w:rFonts w:ascii="Arial" w:eastAsia="Calibri" w:hAnsi="Arial" w:cs="Arial"/>
          <w:color w:val="2F5496" w:themeColor="accent1" w:themeShade="BF"/>
          <w:sz w:val="24"/>
          <w:szCs w:val="24"/>
          <w:lang w:eastAsia="ja-JP"/>
        </w:rPr>
        <w:t>Applicant and Graduate Support: 888-987-2188</w:t>
      </w:r>
    </w:p>
    <w:p w14:paraId="2B512955" w14:textId="77777777" w:rsidR="008B189D" w:rsidRPr="00283C21" w:rsidRDefault="008B189D" w:rsidP="00D42B92">
      <w:pPr>
        <w:pStyle w:val="Title"/>
        <w:jc w:val="center"/>
        <w:rPr>
          <w:rFonts w:ascii="Arial" w:hAnsi="Arial" w:cs="Arial"/>
          <w:b/>
          <w:bCs/>
          <w:sz w:val="40"/>
          <w:szCs w:val="40"/>
        </w:rPr>
      </w:pPr>
    </w:p>
    <w:p w14:paraId="1A0FBF6D" w14:textId="5FDF852E" w:rsidR="00D42B92" w:rsidRPr="00283C21" w:rsidRDefault="00BC6624" w:rsidP="00D42B92">
      <w:pPr>
        <w:pStyle w:val="Title"/>
        <w:jc w:val="center"/>
        <w:rPr>
          <w:rFonts w:ascii="Arial" w:hAnsi="Arial" w:cs="Arial"/>
          <w:b/>
          <w:bCs/>
          <w:sz w:val="40"/>
          <w:szCs w:val="40"/>
        </w:rPr>
      </w:pPr>
      <w:r w:rsidRPr="00283C21">
        <w:rPr>
          <w:rFonts w:ascii="Arial" w:hAnsi="Arial" w:cs="Arial"/>
          <w:b/>
          <w:bCs/>
          <w:sz w:val="40"/>
          <w:szCs w:val="40"/>
        </w:rPr>
        <w:t>Guide to Lost Dog Prevention</w:t>
      </w:r>
    </w:p>
    <w:p w14:paraId="09DFFC42" w14:textId="77777777" w:rsidR="00BC6624" w:rsidRPr="00283C21" w:rsidRDefault="00BC6624" w:rsidP="00BC6624">
      <w:pPr>
        <w:rPr>
          <w:rFonts w:ascii="Arial" w:hAnsi="Arial" w:cs="Arial"/>
        </w:rPr>
      </w:pPr>
    </w:p>
    <w:p w14:paraId="7BF7651E" w14:textId="77777777" w:rsidR="00BC6624" w:rsidRPr="00283C21" w:rsidRDefault="00BC6624" w:rsidP="006928DF">
      <w:pPr>
        <w:jc w:val="both"/>
        <w:rPr>
          <w:rFonts w:ascii="Arial" w:hAnsi="Arial" w:cs="Arial"/>
          <w:sz w:val="24"/>
          <w:szCs w:val="24"/>
        </w:rPr>
      </w:pPr>
      <w:r w:rsidRPr="00283C21">
        <w:rPr>
          <w:rFonts w:ascii="Arial" w:hAnsi="Arial" w:cs="Arial"/>
          <w:sz w:val="24"/>
          <w:szCs w:val="24"/>
        </w:rPr>
        <w:t xml:space="preserve">As diligent as we must be as handlers, sometimes the unexpected occurs. A family member left a door cracked while bringing groceries into the house, or your guide pulled away from you to engage with a neighborhood dog friend down the street. Whatever the circumstance, losing your guide dog is a frightening, stressful, and disorienting experience. We would like to provide guidance to help proactively prevent these incidents and/or take the proper actions to report and locate a lost dog. </w:t>
      </w:r>
    </w:p>
    <w:p w14:paraId="5CEF28D5" w14:textId="77777777" w:rsidR="00BC6624" w:rsidRPr="00283C21" w:rsidRDefault="00BC6624" w:rsidP="00BC6624">
      <w:pPr>
        <w:rPr>
          <w:rFonts w:ascii="Arial" w:hAnsi="Arial" w:cs="Arial"/>
          <w:sz w:val="24"/>
          <w:szCs w:val="24"/>
        </w:rPr>
      </w:pPr>
    </w:p>
    <w:p w14:paraId="5DFE53CF" w14:textId="77777777" w:rsidR="00BC6624" w:rsidRPr="00283C21" w:rsidRDefault="00BC6624" w:rsidP="00BC6624">
      <w:pPr>
        <w:pStyle w:val="Heading1"/>
        <w:rPr>
          <w:rFonts w:ascii="Arial" w:hAnsi="Arial" w:cs="Arial"/>
        </w:rPr>
      </w:pPr>
      <w:r w:rsidRPr="00283C21">
        <w:rPr>
          <w:rFonts w:ascii="Arial" w:hAnsi="Arial" w:cs="Arial"/>
        </w:rPr>
        <w:t>Preventative measures:</w:t>
      </w:r>
    </w:p>
    <w:p w14:paraId="02727EF4" w14:textId="77777777" w:rsidR="006928DF" w:rsidRPr="00283C21" w:rsidRDefault="006928DF" w:rsidP="006928DF">
      <w:pPr>
        <w:rPr>
          <w:rFonts w:ascii="Arial" w:hAnsi="Arial" w:cs="Arial"/>
        </w:rPr>
      </w:pPr>
    </w:p>
    <w:p w14:paraId="00E223A4" w14:textId="77777777" w:rsidR="00BC6624" w:rsidRPr="00283C21" w:rsidRDefault="00BC6624" w:rsidP="00BC6624">
      <w:pPr>
        <w:numPr>
          <w:ilvl w:val="0"/>
          <w:numId w:val="4"/>
        </w:numPr>
        <w:rPr>
          <w:rFonts w:ascii="Arial" w:hAnsi="Arial" w:cs="Arial"/>
          <w:sz w:val="24"/>
          <w:szCs w:val="24"/>
        </w:rPr>
      </w:pPr>
      <w:r w:rsidRPr="00283C21">
        <w:rPr>
          <w:rFonts w:ascii="Arial" w:hAnsi="Arial" w:cs="Arial"/>
          <w:sz w:val="24"/>
          <w:szCs w:val="24"/>
        </w:rPr>
        <w:t>Always keep a collar with tags on your dog. In addition to your standard Guiding Eyes and Rabies tags, include a customized tag with your name and phone number.</w:t>
      </w:r>
    </w:p>
    <w:p w14:paraId="7E7DEC38" w14:textId="77777777" w:rsidR="00BC6624" w:rsidRPr="00283C21" w:rsidRDefault="00BC6624" w:rsidP="00BC6624">
      <w:pPr>
        <w:numPr>
          <w:ilvl w:val="0"/>
          <w:numId w:val="4"/>
        </w:numPr>
        <w:rPr>
          <w:rFonts w:ascii="Arial" w:hAnsi="Arial" w:cs="Arial"/>
          <w:sz w:val="24"/>
          <w:szCs w:val="24"/>
        </w:rPr>
      </w:pPr>
      <w:r w:rsidRPr="00283C21">
        <w:rPr>
          <w:rFonts w:ascii="Arial" w:hAnsi="Arial" w:cs="Arial"/>
          <w:sz w:val="24"/>
          <w:szCs w:val="24"/>
        </w:rPr>
        <w:t>Register your guide with your local town/city.</w:t>
      </w:r>
    </w:p>
    <w:p w14:paraId="3FDC0F8A" w14:textId="77777777" w:rsidR="00BC6624" w:rsidRPr="00283C21" w:rsidRDefault="00BC6624" w:rsidP="00BC6624">
      <w:pPr>
        <w:numPr>
          <w:ilvl w:val="0"/>
          <w:numId w:val="4"/>
        </w:numPr>
        <w:rPr>
          <w:rFonts w:ascii="Arial" w:hAnsi="Arial" w:cs="Arial"/>
          <w:sz w:val="24"/>
          <w:szCs w:val="24"/>
        </w:rPr>
      </w:pPr>
      <w:r w:rsidRPr="00283C21">
        <w:rPr>
          <w:rFonts w:ascii="Arial" w:hAnsi="Arial" w:cs="Arial"/>
          <w:sz w:val="24"/>
          <w:szCs w:val="24"/>
        </w:rPr>
        <w:t>Practice your dog’s obedience and recall</w:t>
      </w:r>
    </w:p>
    <w:p w14:paraId="784CF56D" w14:textId="77777777" w:rsidR="00BC6624" w:rsidRPr="00283C21" w:rsidRDefault="00BC6624" w:rsidP="00BC6624">
      <w:pPr>
        <w:numPr>
          <w:ilvl w:val="0"/>
          <w:numId w:val="4"/>
        </w:numPr>
        <w:rPr>
          <w:rFonts w:ascii="Arial" w:hAnsi="Arial" w:cs="Arial"/>
          <w:sz w:val="24"/>
          <w:szCs w:val="24"/>
        </w:rPr>
      </w:pPr>
      <w:r w:rsidRPr="00283C21">
        <w:rPr>
          <w:rFonts w:ascii="Arial" w:hAnsi="Arial" w:cs="Arial"/>
          <w:sz w:val="24"/>
          <w:szCs w:val="24"/>
        </w:rPr>
        <w:t>If you cannot yell, consider whistle training your guide.</w:t>
      </w:r>
    </w:p>
    <w:p w14:paraId="3B703DB3" w14:textId="77777777" w:rsidR="00BC6624" w:rsidRPr="00283C21" w:rsidRDefault="00BC6624" w:rsidP="00BC6624">
      <w:pPr>
        <w:numPr>
          <w:ilvl w:val="0"/>
          <w:numId w:val="4"/>
        </w:numPr>
        <w:rPr>
          <w:rFonts w:ascii="Arial" w:hAnsi="Arial" w:cs="Arial"/>
          <w:sz w:val="24"/>
          <w:szCs w:val="24"/>
        </w:rPr>
      </w:pPr>
      <w:r w:rsidRPr="00283C21">
        <w:rPr>
          <w:rFonts w:ascii="Arial" w:hAnsi="Arial" w:cs="Arial"/>
          <w:sz w:val="24"/>
          <w:szCs w:val="24"/>
        </w:rPr>
        <w:t>Be aware of where your dog is at all times. While at home, you may consider placing a small bell on your dog’s collar so you can more easily detect their movements.</w:t>
      </w:r>
    </w:p>
    <w:p w14:paraId="5BFBD378" w14:textId="77777777" w:rsidR="00BC6624" w:rsidRPr="00283C21" w:rsidRDefault="00BC6624" w:rsidP="00BC6624">
      <w:pPr>
        <w:numPr>
          <w:ilvl w:val="0"/>
          <w:numId w:val="4"/>
        </w:numPr>
        <w:rPr>
          <w:rFonts w:ascii="Arial" w:hAnsi="Arial" w:cs="Arial"/>
          <w:sz w:val="24"/>
          <w:szCs w:val="24"/>
        </w:rPr>
      </w:pPr>
      <w:r w:rsidRPr="00283C21">
        <w:rPr>
          <w:rFonts w:ascii="Arial" w:hAnsi="Arial" w:cs="Arial"/>
          <w:sz w:val="24"/>
          <w:szCs w:val="24"/>
        </w:rPr>
        <w:t>If your guide is often overly excitable when greeting guests at the door, keep him/her on leash to minimize the chance of the dog slipping out the door.</w:t>
      </w:r>
    </w:p>
    <w:p w14:paraId="66EC7B75" w14:textId="77777777" w:rsidR="00BC6624" w:rsidRPr="00283C21" w:rsidRDefault="00BC6624" w:rsidP="00BC6624">
      <w:pPr>
        <w:numPr>
          <w:ilvl w:val="0"/>
          <w:numId w:val="4"/>
        </w:numPr>
        <w:rPr>
          <w:rFonts w:ascii="Arial" w:hAnsi="Arial" w:cs="Arial"/>
          <w:sz w:val="24"/>
          <w:szCs w:val="24"/>
        </w:rPr>
      </w:pPr>
      <w:r w:rsidRPr="00283C21">
        <w:rPr>
          <w:rFonts w:ascii="Arial" w:hAnsi="Arial" w:cs="Arial"/>
          <w:sz w:val="24"/>
          <w:szCs w:val="24"/>
        </w:rPr>
        <w:t>Remind guests and family members to securely close all doors to the home upon entering and exiting.</w:t>
      </w:r>
    </w:p>
    <w:p w14:paraId="194921AE" w14:textId="77777777" w:rsidR="00BC6624" w:rsidRPr="00283C21" w:rsidRDefault="00BC6624" w:rsidP="00BC6624">
      <w:pPr>
        <w:numPr>
          <w:ilvl w:val="0"/>
          <w:numId w:val="4"/>
        </w:numPr>
        <w:rPr>
          <w:rFonts w:ascii="Arial" w:hAnsi="Arial" w:cs="Arial"/>
          <w:sz w:val="24"/>
          <w:szCs w:val="24"/>
        </w:rPr>
      </w:pPr>
      <w:r w:rsidRPr="00283C21">
        <w:rPr>
          <w:rFonts w:ascii="Arial" w:hAnsi="Arial" w:cs="Arial"/>
          <w:sz w:val="24"/>
          <w:szCs w:val="24"/>
        </w:rPr>
        <w:t>Regularly check that the locks and latches on your doors or gates are functioning properly.</w:t>
      </w:r>
    </w:p>
    <w:p w14:paraId="259DD273" w14:textId="77777777" w:rsidR="00BC6624" w:rsidRPr="00283C21" w:rsidRDefault="00BC6624" w:rsidP="00BC6624">
      <w:pPr>
        <w:numPr>
          <w:ilvl w:val="0"/>
          <w:numId w:val="4"/>
        </w:numPr>
        <w:rPr>
          <w:rFonts w:ascii="Arial" w:hAnsi="Arial" w:cs="Arial"/>
          <w:sz w:val="24"/>
          <w:szCs w:val="24"/>
        </w:rPr>
      </w:pPr>
      <w:r w:rsidRPr="00283C21">
        <w:rPr>
          <w:rFonts w:ascii="Arial" w:hAnsi="Arial" w:cs="Arial"/>
          <w:sz w:val="24"/>
          <w:szCs w:val="24"/>
        </w:rPr>
        <w:t>Never leave your dog unattended in your yard, even if it is fenced in.</w:t>
      </w:r>
    </w:p>
    <w:p w14:paraId="329F4F22" w14:textId="77777777" w:rsidR="00BC6624" w:rsidRPr="00283C21" w:rsidRDefault="00BC6624" w:rsidP="00BC6624">
      <w:pPr>
        <w:numPr>
          <w:ilvl w:val="0"/>
          <w:numId w:val="4"/>
        </w:numPr>
        <w:rPr>
          <w:rFonts w:ascii="Arial" w:hAnsi="Arial" w:cs="Arial"/>
          <w:sz w:val="24"/>
          <w:szCs w:val="24"/>
        </w:rPr>
      </w:pPr>
      <w:r w:rsidRPr="00283C21">
        <w:rPr>
          <w:rFonts w:ascii="Arial" w:hAnsi="Arial" w:cs="Arial"/>
          <w:sz w:val="24"/>
          <w:szCs w:val="24"/>
        </w:rPr>
        <w:lastRenderedPageBreak/>
        <w:t>If you are moving or performing household tasks that require doors to be open frequently or for long durations of time, place your dog in a crate, secure room, or on tie-down.</w:t>
      </w:r>
    </w:p>
    <w:p w14:paraId="24AB9E86" w14:textId="77777777" w:rsidR="00BC6624" w:rsidRPr="00283C21" w:rsidRDefault="00BC6624" w:rsidP="00BC6624">
      <w:pPr>
        <w:numPr>
          <w:ilvl w:val="0"/>
          <w:numId w:val="4"/>
        </w:numPr>
        <w:rPr>
          <w:rFonts w:ascii="Arial" w:hAnsi="Arial" w:cs="Arial"/>
          <w:sz w:val="24"/>
          <w:szCs w:val="24"/>
        </w:rPr>
      </w:pPr>
      <w:r w:rsidRPr="00283C21">
        <w:rPr>
          <w:rFonts w:ascii="Arial" w:hAnsi="Arial" w:cs="Arial"/>
          <w:sz w:val="24"/>
          <w:szCs w:val="24"/>
        </w:rPr>
        <w:t>Update your address with Guiding Eyes if you move.</w:t>
      </w:r>
    </w:p>
    <w:p w14:paraId="66ED45FB" w14:textId="77777777" w:rsidR="00BC6624" w:rsidRPr="00283C21" w:rsidRDefault="00BC6624" w:rsidP="00BC6624">
      <w:pPr>
        <w:rPr>
          <w:rFonts w:ascii="Arial" w:hAnsi="Arial" w:cs="Arial"/>
          <w:sz w:val="24"/>
          <w:szCs w:val="24"/>
        </w:rPr>
      </w:pPr>
    </w:p>
    <w:p w14:paraId="37A29D14" w14:textId="77777777" w:rsidR="00BC6624" w:rsidRPr="00283C21" w:rsidRDefault="00BC6624" w:rsidP="00BC6624">
      <w:pPr>
        <w:pStyle w:val="Heading1"/>
        <w:rPr>
          <w:rFonts w:ascii="Arial" w:hAnsi="Arial" w:cs="Arial"/>
        </w:rPr>
      </w:pPr>
      <w:r w:rsidRPr="00283C21">
        <w:rPr>
          <w:rFonts w:ascii="Arial" w:hAnsi="Arial" w:cs="Arial"/>
        </w:rPr>
        <w:t>Steps you should take:</w:t>
      </w:r>
    </w:p>
    <w:p w14:paraId="6AE9D3A3" w14:textId="77777777" w:rsidR="006928DF" w:rsidRPr="00283C21" w:rsidRDefault="006928DF" w:rsidP="006928DF">
      <w:pPr>
        <w:rPr>
          <w:rFonts w:ascii="Arial" w:hAnsi="Arial" w:cs="Arial"/>
        </w:rPr>
      </w:pPr>
    </w:p>
    <w:p w14:paraId="7470DB82" w14:textId="77777777" w:rsidR="00BC6624" w:rsidRPr="00283C21" w:rsidRDefault="00BC6624" w:rsidP="00BC6624">
      <w:pPr>
        <w:numPr>
          <w:ilvl w:val="0"/>
          <w:numId w:val="3"/>
        </w:numPr>
        <w:rPr>
          <w:rFonts w:ascii="Arial" w:hAnsi="Arial" w:cs="Arial"/>
          <w:sz w:val="24"/>
          <w:szCs w:val="24"/>
        </w:rPr>
      </w:pPr>
      <w:r w:rsidRPr="00283C21">
        <w:rPr>
          <w:rFonts w:ascii="Arial" w:hAnsi="Arial" w:cs="Arial"/>
          <w:sz w:val="24"/>
          <w:szCs w:val="24"/>
        </w:rPr>
        <w:t>If you notice your dog is missing, first check all rooms in the home to make sure he/she is not trapped anywhere.</w:t>
      </w:r>
    </w:p>
    <w:p w14:paraId="28A202DD" w14:textId="77777777" w:rsidR="00BC6624" w:rsidRPr="00283C21" w:rsidRDefault="00BC6624" w:rsidP="00BC6624">
      <w:pPr>
        <w:numPr>
          <w:ilvl w:val="0"/>
          <w:numId w:val="3"/>
        </w:numPr>
        <w:rPr>
          <w:rFonts w:ascii="Arial" w:hAnsi="Arial" w:cs="Arial"/>
          <w:sz w:val="24"/>
          <w:szCs w:val="24"/>
        </w:rPr>
      </w:pPr>
      <w:r w:rsidRPr="00283C21">
        <w:rPr>
          <w:rFonts w:ascii="Arial" w:hAnsi="Arial" w:cs="Arial"/>
          <w:sz w:val="24"/>
          <w:szCs w:val="24"/>
        </w:rPr>
        <w:t>Call your dog by name and sound as upbeat as possible. A dog on the run will be more attracted to enthusiasm than frustration.</w:t>
      </w:r>
    </w:p>
    <w:p w14:paraId="6A549CD8" w14:textId="77777777" w:rsidR="00BC6624" w:rsidRPr="00283C21" w:rsidRDefault="00BC6624" w:rsidP="00BC6624">
      <w:pPr>
        <w:numPr>
          <w:ilvl w:val="0"/>
          <w:numId w:val="3"/>
        </w:numPr>
        <w:rPr>
          <w:rFonts w:ascii="Arial" w:hAnsi="Arial" w:cs="Arial"/>
          <w:sz w:val="24"/>
          <w:szCs w:val="24"/>
        </w:rPr>
      </w:pPr>
      <w:r w:rsidRPr="00283C21">
        <w:rPr>
          <w:rFonts w:ascii="Arial" w:hAnsi="Arial" w:cs="Arial"/>
          <w:sz w:val="24"/>
          <w:szCs w:val="24"/>
        </w:rPr>
        <w:t>Use your dog’s favorite treats and/or shake a bowl full of kibble to entice them to return home.</w:t>
      </w:r>
    </w:p>
    <w:p w14:paraId="4B11EC06" w14:textId="77777777" w:rsidR="00BC6624" w:rsidRPr="00283C21" w:rsidRDefault="00BC6624" w:rsidP="00BC6624">
      <w:pPr>
        <w:numPr>
          <w:ilvl w:val="0"/>
          <w:numId w:val="3"/>
        </w:numPr>
        <w:rPr>
          <w:rFonts w:ascii="Arial" w:hAnsi="Arial" w:cs="Arial"/>
          <w:sz w:val="24"/>
          <w:szCs w:val="24"/>
        </w:rPr>
      </w:pPr>
      <w:r w:rsidRPr="00283C21">
        <w:rPr>
          <w:rFonts w:ascii="Arial" w:hAnsi="Arial" w:cs="Arial"/>
          <w:sz w:val="24"/>
          <w:szCs w:val="24"/>
        </w:rPr>
        <w:t>Notify friends, family, and neighbors and ask their help with a search of the surrounding area. Think of your dog’s favorite hangout spots, the locations of other dogs in the neighborhood, familiar routes, etc.</w:t>
      </w:r>
    </w:p>
    <w:p w14:paraId="09988F0E" w14:textId="77777777" w:rsidR="00BC6624" w:rsidRPr="00283C21" w:rsidRDefault="00BC6624" w:rsidP="00BC6624">
      <w:pPr>
        <w:numPr>
          <w:ilvl w:val="0"/>
          <w:numId w:val="3"/>
        </w:numPr>
        <w:rPr>
          <w:rFonts w:ascii="Arial" w:hAnsi="Arial" w:cs="Arial"/>
          <w:sz w:val="24"/>
          <w:szCs w:val="24"/>
        </w:rPr>
      </w:pPr>
      <w:r w:rsidRPr="00283C21">
        <w:rPr>
          <w:rFonts w:ascii="Arial" w:hAnsi="Arial" w:cs="Arial"/>
          <w:sz w:val="24"/>
          <w:szCs w:val="24"/>
        </w:rPr>
        <w:t>Call local police, animal control, and shelters to make them aware and ask that they be on the lookout.</w:t>
      </w:r>
    </w:p>
    <w:p w14:paraId="3CB4BCA4" w14:textId="77777777" w:rsidR="00BC6624" w:rsidRPr="00283C21" w:rsidRDefault="00BC6624" w:rsidP="00BC6624">
      <w:pPr>
        <w:numPr>
          <w:ilvl w:val="0"/>
          <w:numId w:val="3"/>
        </w:numPr>
        <w:rPr>
          <w:rFonts w:ascii="Arial" w:hAnsi="Arial" w:cs="Arial"/>
          <w:sz w:val="24"/>
          <w:szCs w:val="24"/>
        </w:rPr>
      </w:pPr>
      <w:r w:rsidRPr="00283C21">
        <w:rPr>
          <w:rFonts w:ascii="Arial" w:hAnsi="Arial" w:cs="Arial"/>
          <w:sz w:val="24"/>
          <w:szCs w:val="24"/>
        </w:rPr>
        <w:t>Post on social media describing the last place you saw your dog, color, breed, gender, and any other identifiable features, such as special markings or collar. Make the post public and sharable to assist in spreading the word.</w:t>
      </w:r>
    </w:p>
    <w:p w14:paraId="7CB5AE06" w14:textId="77777777" w:rsidR="00BC6624" w:rsidRPr="00283C21" w:rsidRDefault="00BC6624" w:rsidP="00BC6624">
      <w:pPr>
        <w:numPr>
          <w:ilvl w:val="0"/>
          <w:numId w:val="3"/>
        </w:numPr>
        <w:rPr>
          <w:rFonts w:ascii="Arial" w:hAnsi="Arial" w:cs="Arial"/>
          <w:sz w:val="24"/>
          <w:szCs w:val="24"/>
        </w:rPr>
      </w:pPr>
      <w:r w:rsidRPr="00283C21">
        <w:rPr>
          <w:rFonts w:ascii="Arial" w:hAnsi="Arial" w:cs="Arial"/>
          <w:sz w:val="24"/>
          <w:szCs w:val="24"/>
        </w:rPr>
        <w:t>Notify your vet hospital and other local animal hospitals. If a concerned individual brings your dog in, they will be able to scan his/her microchip.</w:t>
      </w:r>
    </w:p>
    <w:p w14:paraId="60E22333" w14:textId="77777777" w:rsidR="00BC6624" w:rsidRPr="00283C21" w:rsidRDefault="00BC6624" w:rsidP="00BC6624">
      <w:pPr>
        <w:numPr>
          <w:ilvl w:val="0"/>
          <w:numId w:val="3"/>
        </w:numPr>
        <w:rPr>
          <w:rFonts w:ascii="Arial" w:hAnsi="Arial" w:cs="Arial"/>
          <w:sz w:val="24"/>
          <w:szCs w:val="24"/>
        </w:rPr>
      </w:pPr>
      <w:r w:rsidRPr="00283C21">
        <w:rPr>
          <w:rFonts w:ascii="Arial" w:hAnsi="Arial" w:cs="Arial"/>
          <w:sz w:val="24"/>
          <w:szCs w:val="24"/>
        </w:rPr>
        <w:t>Call Guiding Eyes to notify us and seek additional guidance</w:t>
      </w:r>
    </w:p>
    <w:p w14:paraId="5E6D41A7" w14:textId="77777777" w:rsidR="00BC6624" w:rsidRPr="00283C21" w:rsidRDefault="00BC6624" w:rsidP="00BC6624">
      <w:pPr>
        <w:numPr>
          <w:ilvl w:val="0"/>
          <w:numId w:val="3"/>
        </w:numPr>
        <w:rPr>
          <w:rFonts w:ascii="Arial" w:hAnsi="Arial" w:cs="Arial"/>
          <w:sz w:val="24"/>
          <w:szCs w:val="24"/>
        </w:rPr>
      </w:pPr>
      <w:r w:rsidRPr="00283C21">
        <w:rPr>
          <w:rFonts w:ascii="Arial" w:hAnsi="Arial" w:cs="Arial"/>
          <w:sz w:val="24"/>
          <w:szCs w:val="24"/>
        </w:rPr>
        <w:t>Please update Guiding Eyes staff when the dog is found.</w:t>
      </w:r>
    </w:p>
    <w:p w14:paraId="207C939D" w14:textId="77777777" w:rsidR="00BC6624" w:rsidRPr="00283C21" w:rsidRDefault="00BC6624" w:rsidP="00BC6624">
      <w:pPr>
        <w:rPr>
          <w:rFonts w:ascii="Arial" w:hAnsi="Arial" w:cs="Arial"/>
          <w:sz w:val="24"/>
          <w:szCs w:val="24"/>
        </w:rPr>
      </w:pPr>
    </w:p>
    <w:p w14:paraId="42FB2489" w14:textId="77777777" w:rsidR="00BC6624" w:rsidRPr="00283C21" w:rsidRDefault="00BC6624" w:rsidP="00BC6624">
      <w:pPr>
        <w:rPr>
          <w:rFonts w:ascii="Arial" w:hAnsi="Arial" w:cs="Arial"/>
          <w:sz w:val="24"/>
          <w:szCs w:val="24"/>
        </w:rPr>
      </w:pPr>
    </w:p>
    <w:sectPr w:rsidR="00BC6624" w:rsidRPr="00283C2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C93C" w14:textId="77777777" w:rsidR="00624087" w:rsidRDefault="00624087" w:rsidP="006928DF">
      <w:pPr>
        <w:spacing w:after="0" w:line="240" w:lineRule="auto"/>
      </w:pPr>
      <w:r>
        <w:separator/>
      </w:r>
    </w:p>
  </w:endnote>
  <w:endnote w:type="continuationSeparator" w:id="0">
    <w:p w14:paraId="7496E997" w14:textId="77777777" w:rsidR="00624087" w:rsidRDefault="00624087" w:rsidP="0069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6B3D" w14:textId="0B0F4056" w:rsidR="006928DF" w:rsidRDefault="006928DF">
    <w:pPr>
      <w:pStyle w:val="Footer"/>
    </w:pPr>
    <w:r>
      <w:t>September 2024</w:t>
    </w:r>
  </w:p>
  <w:p w14:paraId="2BD8DE64" w14:textId="77777777" w:rsidR="006928DF" w:rsidRDefault="00692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90A5" w14:textId="77777777" w:rsidR="00624087" w:rsidRDefault="00624087" w:rsidP="006928DF">
      <w:pPr>
        <w:spacing w:after="0" w:line="240" w:lineRule="auto"/>
      </w:pPr>
      <w:r>
        <w:separator/>
      </w:r>
    </w:p>
  </w:footnote>
  <w:footnote w:type="continuationSeparator" w:id="0">
    <w:p w14:paraId="2C3884B1" w14:textId="77777777" w:rsidR="00624087" w:rsidRDefault="00624087" w:rsidP="00692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922"/>
    <w:multiLevelType w:val="hybridMultilevel"/>
    <w:tmpl w:val="F29258CE"/>
    <w:lvl w:ilvl="0" w:tplc="9CB0A3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3180E"/>
    <w:multiLevelType w:val="hybridMultilevel"/>
    <w:tmpl w:val="78BE80DE"/>
    <w:lvl w:ilvl="0" w:tplc="5EF2D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0A0B45"/>
    <w:multiLevelType w:val="hybridMultilevel"/>
    <w:tmpl w:val="BEA8C93C"/>
    <w:lvl w:ilvl="0" w:tplc="314EDA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E37731"/>
    <w:multiLevelType w:val="hybridMultilevel"/>
    <w:tmpl w:val="6610E626"/>
    <w:lvl w:ilvl="0" w:tplc="042A38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89757">
    <w:abstractNumId w:val="0"/>
  </w:num>
  <w:num w:numId="2" w16cid:durableId="1589458639">
    <w:abstractNumId w:val="1"/>
  </w:num>
  <w:num w:numId="3" w16cid:durableId="1044788864">
    <w:abstractNumId w:val="2"/>
  </w:num>
  <w:num w:numId="4" w16cid:durableId="445345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B4"/>
    <w:rsid w:val="00000CE6"/>
    <w:rsid w:val="000043E9"/>
    <w:rsid w:val="00011103"/>
    <w:rsid w:val="00022A88"/>
    <w:rsid w:val="0002418A"/>
    <w:rsid w:val="000260F4"/>
    <w:rsid w:val="000265BE"/>
    <w:rsid w:val="00034BB1"/>
    <w:rsid w:val="00036C83"/>
    <w:rsid w:val="000411BC"/>
    <w:rsid w:val="00050313"/>
    <w:rsid w:val="00073B51"/>
    <w:rsid w:val="00073E91"/>
    <w:rsid w:val="000767CC"/>
    <w:rsid w:val="000910A9"/>
    <w:rsid w:val="000913F3"/>
    <w:rsid w:val="00091630"/>
    <w:rsid w:val="000B711B"/>
    <w:rsid w:val="000C79F9"/>
    <w:rsid w:val="000E6B35"/>
    <w:rsid w:val="000F065C"/>
    <w:rsid w:val="001078D8"/>
    <w:rsid w:val="001211EE"/>
    <w:rsid w:val="00122390"/>
    <w:rsid w:val="00122E7A"/>
    <w:rsid w:val="00127571"/>
    <w:rsid w:val="00127802"/>
    <w:rsid w:val="00133E92"/>
    <w:rsid w:val="00151103"/>
    <w:rsid w:val="00166EE6"/>
    <w:rsid w:val="00180F1D"/>
    <w:rsid w:val="00182A22"/>
    <w:rsid w:val="00191DD4"/>
    <w:rsid w:val="00192EF9"/>
    <w:rsid w:val="001976B4"/>
    <w:rsid w:val="001B264E"/>
    <w:rsid w:val="001B43E7"/>
    <w:rsid w:val="001B453E"/>
    <w:rsid w:val="001B5460"/>
    <w:rsid w:val="001B738A"/>
    <w:rsid w:val="00205937"/>
    <w:rsid w:val="00232A15"/>
    <w:rsid w:val="00242251"/>
    <w:rsid w:val="0024663C"/>
    <w:rsid w:val="002473BC"/>
    <w:rsid w:val="00274B90"/>
    <w:rsid w:val="00283C21"/>
    <w:rsid w:val="00292F04"/>
    <w:rsid w:val="002B0451"/>
    <w:rsid w:val="002C0572"/>
    <w:rsid w:val="002C70C7"/>
    <w:rsid w:val="002D2EC6"/>
    <w:rsid w:val="002D71AC"/>
    <w:rsid w:val="003025A4"/>
    <w:rsid w:val="00307052"/>
    <w:rsid w:val="00330297"/>
    <w:rsid w:val="00334603"/>
    <w:rsid w:val="00337328"/>
    <w:rsid w:val="00344386"/>
    <w:rsid w:val="00347EBD"/>
    <w:rsid w:val="00352B1F"/>
    <w:rsid w:val="00355AB4"/>
    <w:rsid w:val="0035755C"/>
    <w:rsid w:val="0037077B"/>
    <w:rsid w:val="00372F64"/>
    <w:rsid w:val="00373A57"/>
    <w:rsid w:val="00387CE9"/>
    <w:rsid w:val="003A70C3"/>
    <w:rsid w:val="003C3873"/>
    <w:rsid w:val="003D605F"/>
    <w:rsid w:val="003F17FD"/>
    <w:rsid w:val="0040286A"/>
    <w:rsid w:val="0040623D"/>
    <w:rsid w:val="00420290"/>
    <w:rsid w:val="00436C2B"/>
    <w:rsid w:val="004549D2"/>
    <w:rsid w:val="00476C08"/>
    <w:rsid w:val="00484C8E"/>
    <w:rsid w:val="00487959"/>
    <w:rsid w:val="004949EF"/>
    <w:rsid w:val="00497943"/>
    <w:rsid w:val="004B0C86"/>
    <w:rsid w:val="004B5ED1"/>
    <w:rsid w:val="004D636F"/>
    <w:rsid w:val="004E21B9"/>
    <w:rsid w:val="004E620C"/>
    <w:rsid w:val="0050509A"/>
    <w:rsid w:val="00511148"/>
    <w:rsid w:val="00511C62"/>
    <w:rsid w:val="00515EBE"/>
    <w:rsid w:val="00522ED3"/>
    <w:rsid w:val="00527383"/>
    <w:rsid w:val="0052759C"/>
    <w:rsid w:val="005306EF"/>
    <w:rsid w:val="00531D24"/>
    <w:rsid w:val="00546937"/>
    <w:rsid w:val="0056521E"/>
    <w:rsid w:val="00565C38"/>
    <w:rsid w:val="005716D4"/>
    <w:rsid w:val="00580A46"/>
    <w:rsid w:val="005846BD"/>
    <w:rsid w:val="0058499F"/>
    <w:rsid w:val="00596DB2"/>
    <w:rsid w:val="005A362A"/>
    <w:rsid w:val="005A51B9"/>
    <w:rsid w:val="005A7CA7"/>
    <w:rsid w:val="005B22C0"/>
    <w:rsid w:val="005C3CDD"/>
    <w:rsid w:val="005D534C"/>
    <w:rsid w:val="005F75AF"/>
    <w:rsid w:val="006204D3"/>
    <w:rsid w:val="00624087"/>
    <w:rsid w:val="00627DD7"/>
    <w:rsid w:val="00632DDD"/>
    <w:rsid w:val="00646F0B"/>
    <w:rsid w:val="00647027"/>
    <w:rsid w:val="0065460D"/>
    <w:rsid w:val="0065715C"/>
    <w:rsid w:val="00660BA2"/>
    <w:rsid w:val="00662DA7"/>
    <w:rsid w:val="00671D51"/>
    <w:rsid w:val="00676F2A"/>
    <w:rsid w:val="00683715"/>
    <w:rsid w:val="006928DF"/>
    <w:rsid w:val="00697245"/>
    <w:rsid w:val="006A464B"/>
    <w:rsid w:val="006A67C2"/>
    <w:rsid w:val="006A682F"/>
    <w:rsid w:val="006B1CFF"/>
    <w:rsid w:val="006B21DE"/>
    <w:rsid w:val="006B3162"/>
    <w:rsid w:val="006B5D67"/>
    <w:rsid w:val="006D6C8E"/>
    <w:rsid w:val="006E1CA8"/>
    <w:rsid w:val="006E2627"/>
    <w:rsid w:val="00733A2B"/>
    <w:rsid w:val="0075339E"/>
    <w:rsid w:val="00755EA6"/>
    <w:rsid w:val="007644D3"/>
    <w:rsid w:val="00766233"/>
    <w:rsid w:val="007805BD"/>
    <w:rsid w:val="00787FE5"/>
    <w:rsid w:val="007A2B72"/>
    <w:rsid w:val="007A39B6"/>
    <w:rsid w:val="007A691E"/>
    <w:rsid w:val="007B08EB"/>
    <w:rsid w:val="007B1817"/>
    <w:rsid w:val="007B5721"/>
    <w:rsid w:val="007C14D4"/>
    <w:rsid w:val="007C609B"/>
    <w:rsid w:val="007D53B1"/>
    <w:rsid w:val="007F0252"/>
    <w:rsid w:val="007F3E83"/>
    <w:rsid w:val="00815C21"/>
    <w:rsid w:val="00822D62"/>
    <w:rsid w:val="00827020"/>
    <w:rsid w:val="00840B3D"/>
    <w:rsid w:val="008522D8"/>
    <w:rsid w:val="00852EF8"/>
    <w:rsid w:val="0085580B"/>
    <w:rsid w:val="00867699"/>
    <w:rsid w:val="0087303F"/>
    <w:rsid w:val="0089132D"/>
    <w:rsid w:val="008A0762"/>
    <w:rsid w:val="008A1563"/>
    <w:rsid w:val="008A6C79"/>
    <w:rsid w:val="008B189D"/>
    <w:rsid w:val="008C7EE2"/>
    <w:rsid w:val="008D295D"/>
    <w:rsid w:val="008D31CB"/>
    <w:rsid w:val="008E7944"/>
    <w:rsid w:val="0091082C"/>
    <w:rsid w:val="00920859"/>
    <w:rsid w:val="009303AD"/>
    <w:rsid w:val="00937AAA"/>
    <w:rsid w:val="00942DF3"/>
    <w:rsid w:val="00942E91"/>
    <w:rsid w:val="009567C9"/>
    <w:rsid w:val="00977A6D"/>
    <w:rsid w:val="00985CA0"/>
    <w:rsid w:val="00986F40"/>
    <w:rsid w:val="00987BBA"/>
    <w:rsid w:val="009A5255"/>
    <w:rsid w:val="009B1F93"/>
    <w:rsid w:val="009B2CDF"/>
    <w:rsid w:val="009B5222"/>
    <w:rsid w:val="009C38B4"/>
    <w:rsid w:val="009D32FF"/>
    <w:rsid w:val="009D7862"/>
    <w:rsid w:val="009E1BAF"/>
    <w:rsid w:val="009F1E37"/>
    <w:rsid w:val="00A02F39"/>
    <w:rsid w:val="00A07C39"/>
    <w:rsid w:val="00A120CE"/>
    <w:rsid w:val="00A31103"/>
    <w:rsid w:val="00A35458"/>
    <w:rsid w:val="00A46072"/>
    <w:rsid w:val="00A463E6"/>
    <w:rsid w:val="00A57FFD"/>
    <w:rsid w:val="00A7016D"/>
    <w:rsid w:val="00A84FFC"/>
    <w:rsid w:val="00A94714"/>
    <w:rsid w:val="00AA628C"/>
    <w:rsid w:val="00AB4234"/>
    <w:rsid w:val="00AB6711"/>
    <w:rsid w:val="00B16290"/>
    <w:rsid w:val="00B25ACE"/>
    <w:rsid w:val="00B30421"/>
    <w:rsid w:val="00B317C9"/>
    <w:rsid w:val="00B43B74"/>
    <w:rsid w:val="00B613B5"/>
    <w:rsid w:val="00B659C6"/>
    <w:rsid w:val="00B66464"/>
    <w:rsid w:val="00B83184"/>
    <w:rsid w:val="00BB5961"/>
    <w:rsid w:val="00BC6624"/>
    <w:rsid w:val="00BD396C"/>
    <w:rsid w:val="00BE17DF"/>
    <w:rsid w:val="00BE4B66"/>
    <w:rsid w:val="00BE5BEB"/>
    <w:rsid w:val="00BE7340"/>
    <w:rsid w:val="00BF0D05"/>
    <w:rsid w:val="00BF0E10"/>
    <w:rsid w:val="00BF219C"/>
    <w:rsid w:val="00BF5564"/>
    <w:rsid w:val="00C52FB5"/>
    <w:rsid w:val="00C55E8B"/>
    <w:rsid w:val="00C70518"/>
    <w:rsid w:val="00C70E76"/>
    <w:rsid w:val="00C71287"/>
    <w:rsid w:val="00C7651B"/>
    <w:rsid w:val="00C82D6A"/>
    <w:rsid w:val="00C87EBA"/>
    <w:rsid w:val="00C90F57"/>
    <w:rsid w:val="00CB5B3C"/>
    <w:rsid w:val="00CC7C3F"/>
    <w:rsid w:val="00CD17F4"/>
    <w:rsid w:val="00CE67B7"/>
    <w:rsid w:val="00CE6A62"/>
    <w:rsid w:val="00CF6120"/>
    <w:rsid w:val="00D0022D"/>
    <w:rsid w:val="00D10AB8"/>
    <w:rsid w:val="00D130A6"/>
    <w:rsid w:val="00D15B8D"/>
    <w:rsid w:val="00D17990"/>
    <w:rsid w:val="00D27255"/>
    <w:rsid w:val="00D348DE"/>
    <w:rsid w:val="00D42B92"/>
    <w:rsid w:val="00D453B2"/>
    <w:rsid w:val="00D54F90"/>
    <w:rsid w:val="00D568C8"/>
    <w:rsid w:val="00D571F3"/>
    <w:rsid w:val="00D83DA7"/>
    <w:rsid w:val="00D84E8C"/>
    <w:rsid w:val="00D86D6D"/>
    <w:rsid w:val="00DB2855"/>
    <w:rsid w:val="00DC5212"/>
    <w:rsid w:val="00DE3A58"/>
    <w:rsid w:val="00DE7683"/>
    <w:rsid w:val="00DF0175"/>
    <w:rsid w:val="00DF08E8"/>
    <w:rsid w:val="00DF34E2"/>
    <w:rsid w:val="00DF5DC6"/>
    <w:rsid w:val="00E0627B"/>
    <w:rsid w:val="00E10F3E"/>
    <w:rsid w:val="00E12DBE"/>
    <w:rsid w:val="00E2111D"/>
    <w:rsid w:val="00E27436"/>
    <w:rsid w:val="00E31769"/>
    <w:rsid w:val="00E332E5"/>
    <w:rsid w:val="00E339CD"/>
    <w:rsid w:val="00E37951"/>
    <w:rsid w:val="00E67A8A"/>
    <w:rsid w:val="00E709AA"/>
    <w:rsid w:val="00E77EBC"/>
    <w:rsid w:val="00E85485"/>
    <w:rsid w:val="00E95D25"/>
    <w:rsid w:val="00EA0031"/>
    <w:rsid w:val="00EB512D"/>
    <w:rsid w:val="00ED5933"/>
    <w:rsid w:val="00EE09C6"/>
    <w:rsid w:val="00EE21AA"/>
    <w:rsid w:val="00EF583B"/>
    <w:rsid w:val="00F170B3"/>
    <w:rsid w:val="00F30237"/>
    <w:rsid w:val="00F53B71"/>
    <w:rsid w:val="00F64DCB"/>
    <w:rsid w:val="00F70EC9"/>
    <w:rsid w:val="00F730AE"/>
    <w:rsid w:val="00F75ADF"/>
    <w:rsid w:val="00F83C56"/>
    <w:rsid w:val="00F97704"/>
    <w:rsid w:val="00FA401C"/>
    <w:rsid w:val="00FE113D"/>
    <w:rsid w:val="00FF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01F3"/>
  <w15:chartTrackingRefBased/>
  <w15:docId w15:val="{91497BB6-DF3A-4CDB-9021-2412C828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2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0E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8B4"/>
    <w:pPr>
      <w:ind w:left="720"/>
      <w:contextualSpacing/>
    </w:pPr>
  </w:style>
  <w:style w:type="character" w:customStyle="1" w:styleId="Heading1Char">
    <w:name w:val="Heading 1 Char"/>
    <w:basedOn w:val="DefaultParagraphFont"/>
    <w:link w:val="Heading1"/>
    <w:uiPriority w:val="9"/>
    <w:rsid w:val="00DC52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0E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27571"/>
    <w:rPr>
      <w:color w:val="0563C1" w:themeColor="hyperlink"/>
      <w:u w:val="single"/>
    </w:rPr>
  </w:style>
  <w:style w:type="paragraph" w:styleId="NoSpacing">
    <w:name w:val="No Spacing"/>
    <w:uiPriority w:val="1"/>
    <w:qFormat/>
    <w:rsid w:val="00127571"/>
    <w:pPr>
      <w:spacing w:after="0" w:line="240" w:lineRule="auto"/>
    </w:pPr>
    <w:rPr>
      <w:rFonts w:ascii="Times New Roman" w:eastAsia="Times New Roman" w:hAnsi="Times New Roman" w:cs="Times New Roman"/>
      <w:sz w:val="20"/>
      <w:szCs w:val="20"/>
      <w:lang w:eastAsia="ja-JP"/>
    </w:rPr>
  </w:style>
  <w:style w:type="paragraph" w:styleId="Title">
    <w:name w:val="Title"/>
    <w:basedOn w:val="Normal"/>
    <w:next w:val="Normal"/>
    <w:link w:val="TitleChar"/>
    <w:uiPriority w:val="10"/>
    <w:qFormat/>
    <w:rsid w:val="001275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57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92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8DF"/>
  </w:style>
  <w:style w:type="paragraph" w:styleId="Footer">
    <w:name w:val="footer"/>
    <w:basedOn w:val="Normal"/>
    <w:link w:val="FooterChar"/>
    <w:uiPriority w:val="99"/>
    <w:unhideWhenUsed/>
    <w:rsid w:val="00692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entexperience@guidingeye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Rooney</dc:creator>
  <cp:keywords/>
  <dc:description/>
  <cp:lastModifiedBy>Michelle Meunier</cp:lastModifiedBy>
  <cp:revision>8</cp:revision>
  <dcterms:created xsi:type="dcterms:W3CDTF">2024-09-23T18:28:00Z</dcterms:created>
  <dcterms:modified xsi:type="dcterms:W3CDTF">2025-04-24T13:42:00Z</dcterms:modified>
</cp:coreProperties>
</file>